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01" w:rsidRDefault="00C013C6">
      <w:r>
        <w:t>Budoucnost alternativní investování aneb jak investovat v roce 2015? – CASHFLOW SUMMIT</w:t>
      </w:r>
    </w:p>
    <w:p w:rsidR="00822802" w:rsidRDefault="00F824A1" w:rsidP="00741997">
      <w:pPr>
        <w:jc w:val="both"/>
      </w:pPr>
      <w:r>
        <w:t>Pokud si chcete zajistit slušnou výnosnost svého portfolia i v</w:t>
      </w:r>
      <w:r w:rsidR="00302EC9">
        <w:t> </w:t>
      </w:r>
      <w:r>
        <w:t>době</w:t>
      </w:r>
      <w:r w:rsidR="00302EC9">
        <w:t>,</w:t>
      </w:r>
      <w:r>
        <w:t xml:space="preserve"> kdy tradičním aktivům dochází dech, musíte se naučit riskovat nebo se začít poohlížet po alternativních investičních příležitostech. </w:t>
      </w:r>
    </w:p>
    <w:p w:rsidR="002A7B41" w:rsidRDefault="00C013C6" w:rsidP="00741997">
      <w:pPr>
        <w:jc w:val="both"/>
      </w:pPr>
      <w:r>
        <w:t>V</w:t>
      </w:r>
      <w:r w:rsidR="002F2E5F">
        <w:t xml:space="preserve">ýrazně přes </w:t>
      </w:r>
      <w:r w:rsidR="002A7B41">
        <w:t>2</w:t>
      </w:r>
      <w:r w:rsidR="002F2E5F">
        <w:t>00</w:t>
      </w:r>
      <w:r w:rsidR="002A7B41">
        <w:t xml:space="preserve"> účastníků</w:t>
      </w:r>
      <w:r>
        <w:t xml:space="preserve"> slyšelo tato investiční a ekonomická témata na druhém</w:t>
      </w:r>
      <w:r w:rsidR="00E5635B">
        <w:t xml:space="preserve"> ročníku konference </w:t>
      </w:r>
      <w:proofErr w:type="spellStart"/>
      <w:r w:rsidR="00E5635B">
        <w:t>Cashfl</w:t>
      </w:r>
      <w:r w:rsidR="00822802">
        <w:t>o</w:t>
      </w:r>
      <w:r w:rsidR="00607378">
        <w:t>w</w:t>
      </w:r>
      <w:proofErr w:type="spellEnd"/>
      <w:r w:rsidR="00607378">
        <w:t xml:space="preserve"> Summit</w:t>
      </w:r>
      <w:r w:rsidR="002A7B41">
        <w:t xml:space="preserve"> 2015</w:t>
      </w:r>
      <w:r w:rsidR="00607378">
        <w:t xml:space="preserve">, která se konala 16. 5. </w:t>
      </w:r>
      <w:r w:rsidR="00822802">
        <w:t xml:space="preserve">v </w:t>
      </w:r>
      <w:r w:rsidR="00E5635B">
        <w:t xml:space="preserve">Olomouci. </w:t>
      </w:r>
    </w:p>
    <w:p w:rsidR="003876BD" w:rsidRDefault="00A322D3" w:rsidP="00741997">
      <w:pPr>
        <w:jc w:val="both"/>
      </w:pPr>
      <w:r>
        <w:t>Hned na úvod si vzal slovo ekonom</w:t>
      </w:r>
      <w:r w:rsidR="00607378">
        <w:t xml:space="preserve"> a</w:t>
      </w:r>
      <w:r w:rsidR="009C146F">
        <w:t xml:space="preserve"> </w:t>
      </w:r>
      <w:r>
        <w:t xml:space="preserve">moderátor </w:t>
      </w:r>
      <w:r w:rsidR="00607378">
        <w:t xml:space="preserve">konference </w:t>
      </w:r>
      <w:r w:rsidR="009C146F">
        <w:t>Lukáš Kovanda, který hovořil o aktuálním po</w:t>
      </w:r>
      <w:r w:rsidR="000E28D7">
        <w:t xml:space="preserve"> </w:t>
      </w:r>
      <w:r w:rsidR="009C146F">
        <w:t>krizovém stavu finančních trhů a trendech, které mění jejich charakter. Ho</w:t>
      </w:r>
      <w:r w:rsidR="00607378">
        <w:t xml:space="preserve">vořil zejména o nástupu nových </w:t>
      </w:r>
      <w:proofErr w:type="spellStart"/>
      <w:r w:rsidR="00607378">
        <w:t>F</w:t>
      </w:r>
      <w:r w:rsidR="009C146F">
        <w:t>intech</w:t>
      </w:r>
      <w:proofErr w:type="spellEnd"/>
      <w:r w:rsidR="009C146F">
        <w:t xml:space="preserve"> společností, které nabízí zajímavé </w:t>
      </w:r>
      <w:r w:rsidR="00293076">
        <w:t>příležitosti pro investování</w:t>
      </w:r>
      <w:r w:rsidR="00AE427A">
        <w:t xml:space="preserve">. Např. </w:t>
      </w:r>
      <w:proofErr w:type="spellStart"/>
      <w:r w:rsidR="000E28D7">
        <w:t>E</w:t>
      </w:r>
      <w:r w:rsidR="00293076">
        <w:t>quity</w:t>
      </w:r>
      <w:proofErr w:type="spellEnd"/>
      <w:r w:rsidR="00293076">
        <w:t xml:space="preserve"> </w:t>
      </w:r>
      <w:proofErr w:type="spellStart"/>
      <w:r w:rsidR="00297FC3">
        <w:t>crowdfunding</w:t>
      </w:r>
      <w:proofErr w:type="spellEnd"/>
      <w:r w:rsidR="00297FC3">
        <w:t xml:space="preserve"> nebo</w:t>
      </w:r>
      <w:r w:rsidR="00293076">
        <w:t xml:space="preserve"> P2P. </w:t>
      </w:r>
      <w:r w:rsidR="00534F39">
        <w:t xml:space="preserve">Na něj navázal prezident evropské asociace P2P poskytovatelů, Michael </w:t>
      </w:r>
      <w:proofErr w:type="spellStart"/>
      <w:r w:rsidR="00534F39">
        <w:t>Sonenshine</w:t>
      </w:r>
      <w:proofErr w:type="spellEnd"/>
      <w:r w:rsidR="00534F39">
        <w:t xml:space="preserve">, který </w:t>
      </w:r>
      <w:r w:rsidR="00991F64">
        <w:t>prozradil, jak na</w:t>
      </w:r>
      <w:r w:rsidR="00534F39">
        <w:t xml:space="preserve"> </w:t>
      </w:r>
      <w:r w:rsidR="00F30991">
        <w:t>investiční</w:t>
      </w:r>
      <w:r w:rsidR="00534F39">
        <w:t xml:space="preserve"> příležitost</w:t>
      </w:r>
      <w:r w:rsidR="00F30991">
        <w:t>i</w:t>
      </w:r>
      <w:r w:rsidR="00534F39">
        <w:t xml:space="preserve"> </w:t>
      </w:r>
      <w:r w:rsidR="002A7B41">
        <w:t xml:space="preserve">právě </w:t>
      </w:r>
      <w:r w:rsidR="00534F39">
        <w:t>v P2</w:t>
      </w:r>
      <w:r w:rsidR="006E053B">
        <w:t>P</w:t>
      </w:r>
      <w:r w:rsidR="00991F64">
        <w:t>. Ty podle něj</w:t>
      </w:r>
      <w:r w:rsidR="006E053B">
        <w:t xml:space="preserve"> </w:t>
      </w:r>
      <w:r w:rsidR="00F30991">
        <w:t xml:space="preserve">mohou být zajímavé </w:t>
      </w:r>
      <w:r w:rsidR="00534F39">
        <w:t xml:space="preserve">za předpokladu </w:t>
      </w:r>
      <w:r w:rsidR="00991F64">
        <w:t xml:space="preserve">dostatečné </w:t>
      </w:r>
      <w:r w:rsidR="00F30991">
        <w:t xml:space="preserve">diverzifikace investice do více úvěrů.  </w:t>
      </w:r>
    </w:p>
    <w:p w:rsidR="009C146F" w:rsidRDefault="00F30991" w:rsidP="00741997">
      <w:pPr>
        <w:jc w:val="both"/>
      </w:pPr>
      <w:r>
        <w:t xml:space="preserve">Na P2P bázi funguje i </w:t>
      </w:r>
      <w:proofErr w:type="spellStart"/>
      <w:r>
        <w:t>kryptoměna</w:t>
      </w:r>
      <w:proofErr w:type="spellEnd"/>
      <w:r>
        <w:t xml:space="preserve"> </w:t>
      </w:r>
      <w:proofErr w:type="spellStart"/>
      <w:r>
        <w:t>Bitcoin</w:t>
      </w:r>
      <w:proofErr w:type="spellEnd"/>
      <w:r>
        <w:t xml:space="preserve">, </w:t>
      </w:r>
      <w:r w:rsidR="003876BD">
        <w:t>která</w:t>
      </w:r>
      <w:r w:rsidR="00D76F06">
        <w:t xml:space="preserve"> se</w:t>
      </w:r>
      <w:r w:rsidR="003876BD">
        <w:t xml:space="preserve"> podle Martina Šípa z </w:t>
      </w:r>
      <w:proofErr w:type="spellStart"/>
      <w:r w:rsidR="003876BD">
        <w:t>bitcoinového</w:t>
      </w:r>
      <w:proofErr w:type="spellEnd"/>
      <w:r w:rsidR="003876BD">
        <w:t xml:space="preserve"> </w:t>
      </w:r>
      <w:proofErr w:type="spellStart"/>
      <w:r w:rsidR="003876BD">
        <w:t>startupu</w:t>
      </w:r>
      <w:proofErr w:type="spellEnd"/>
      <w:r w:rsidR="003876BD">
        <w:t xml:space="preserve"> </w:t>
      </w:r>
      <w:proofErr w:type="spellStart"/>
      <w:r w:rsidR="003876BD">
        <w:t>Satoshilabs</w:t>
      </w:r>
      <w:proofErr w:type="spellEnd"/>
      <w:r w:rsidR="003876BD">
        <w:t xml:space="preserve"> stává </w:t>
      </w:r>
      <w:r w:rsidR="00991F64">
        <w:t xml:space="preserve">spíše než investicí, </w:t>
      </w:r>
      <w:r w:rsidR="003876BD">
        <w:t>zajímavou</w:t>
      </w:r>
      <w:r w:rsidR="000E28D7">
        <w:t xml:space="preserve"> technologií</w:t>
      </w:r>
      <w:r w:rsidR="00607378">
        <w:t xml:space="preserve"> </w:t>
      </w:r>
      <w:r w:rsidR="000E28D7">
        <w:t>s</w:t>
      </w:r>
      <w:r w:rsidR="00607378">
        <w:t xml:space="preserve"> potenciál</w:t>
      </w:r>
      <w:r w:rsidR="000E28D7">
        <w:t>em</w:t>
      </w:r>
      <w:r w:rsidR="00607378">
        <w:t xml:space="preserve"> rozvoje</w:t>
      </w:r>
      <w:r w:rsidR="000E28D7">
        <w:t xml:space="preserve"> jako oficiálního platebního systému</w:t>
      </w:r>
      <w:r w:rsidR="00607378">
        <w:t xml:space="preserve"> v zemích</w:t>
      </w:r>
      <w:r w:rsidR="000E28D7">
        <w:t xml:space="preserve"> třetího světa.</w:t>
      </w:r>
    </w:p>
    <w:p w:rsidR="00991F64" w:rsidRDefault="002A7B41" w:rsidP="00741997">
      <w:pPr>
        <w:jc w:val="both"/>
        <w:rPr>
          <w:rFonts w:cs="Times New Roman"/>
          <w:color w:val="1C2022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</w:t>
      </w:r>
      <w:r w:rsidR="00991F64">
        <w:rPr>
          <w:rFonts w:cs="Times New Roman"/>
          <w:shd w:val="clear" w:color="auto" w:fill="FFFFFF"/>
        </w:rPr>
        <w:t>„</w:t>
      </w:r>
      <w:r w:rsidR="00991F64" w:rsidRPr="00991F64">
        <w:rPr>
          <w:rFonts w:cs="Times New Roman"/>
          <w:shd w:val="clear" w:color="auto" w:fill="FFFFFF"/>
        </w:rPr>
        <w:t xml:space="preserve">Pokud chcete svobodně létat po obloze, musíte se stát pilotem. A to nebude nikdy hned. S </w:t>
      </w:r>
      <w:proofErr w:type="spellStart"/>
      <w:r w:rsidR="00991F64" w:rsidRPr="00991F64">
        <w:rPr>
          <w:rFonts w:cs="Times New Roman"/>
          <w:shd w:val="clear" w:color="auto" w:fill="FFFFFF"/>
        </w:rPr>
        <w:t>tradingem</w:t>
      </w:r>
      <w:proofErr w:type="spellEnd"/>
      <w:r w:rsidR="00991F64" w:rsidRPr="00991F64">
        <w:rPr>
          <w:rFonts w:cs="Times New Roman"/>
          <w:shd w:val="clear" w:color="auto" w:fill="FFFFFF"/>
        </w:rPr>
        <w:t xml:space="preserve"> je to ste</w:t>
      </w:r>
      <w:r w:rsidR="00991F64">
        <w:rPr>
          <w:rFonts w:cs="Times New Roman"/>
          <w:shd w:val="clear" w:color="auto" w:fill="FFFFFF"/>
        </w:rPr>
        <w:t>j</w:t>
      </w:r>
      <w:r w:rsidR="00991F64" w:rsidRPr="00991F64">
        <w:rPr>
          <w:rFonts w:cs="Times New Roman"/>
          <w:shd w:val="clear" w:color="auto" w:fill="FFFFFF"/>
        </w:rPr>
        <w:t>né</w:t>
      </w:r>
      <w:r w:rsidR="00991F64">
        <w:rPr>
          <w:rFonts w:cs="Times New Roman"/>
          <w:shd w:val="clear" w:color="auto" w:fill="FFFFFF"/>
        </w:rPr>
        <w:t xml:space="preserve">,“ tímto způsobem uvedl </w:t>
      </w:r>
      <w:r w:rsidR="002B02D1">
        <w:rPr>
          <w:rFonts w:cs="Times New Roman"/>
          <w:shd w:val="clear" w:color="auto" w:fill="FFFFFF"/>
        </w:rPr>
        <w:t xml:space="preserve">obtížnost </w:t>
      </w:r>
      <w:proofErr w:type="spellStart"/>
      <w:r>
        <w:rPr>
          <w:rFonts w:cs="Times New Roman"/>
          <w:shd w:val="clear" w:color="auto" w:fill="FFFFFF"/>
        </w:rPr>
        <w:t>tradingu</w:t>
      </w:r>
      <w:proofErr w:type="spellEnd"/>
      <w:r>
        <w:rPr>
          <w:rFonts w:cs="Times New Roman"/>
          <w:shd w:val="clear" w:color="auto" w:fill="FFFFFF"/>
        </w:rPr>
        <w:t xml:space="preserve"> ve svém příspěvku </w:t>
      </w:r>
      <w:proofErr w:type="spellStart"/>
      <w:r w:rsidR="00991F64">
        <w:rPr>
          <w:rFonts w:cs="Times New Roman"/>
          <w:shd w:val="clear" w:color="auto" w:fill="FFFFFF"/>
        </w:rPr>
        <w:t>trader</w:t>
      </w:r>
      <w:proofErr w:type="spellEnd"/>
      <w:r w:rsidR="00991F64">
        <w:rPr>
          <w:rFonts w:cs="Times New Roman"/>
          <w:shd w:val="clear" w:color="auto" w:fill="FFFFFF"/>
        </w:rPr>
        <w:t xml:space="preserve"> Rostislav Navrátil. Doplnil je</w:t>
      </w:r>
      <w:r w:rsidR="002B02D1">
        <w:rPr>
          <w:rFonts w:cs="Times New Roman"/>
          <w:shd w:val="clear" w:color="auto" w:fill="FFFFFF"/>
        </w:rPr>
        <w:t>j</w:t>
      </w:r>
      <w:r w:rsidR="00991F64">
        <w:rPr>
          <w:rFonts w:cs="Times New Roman"/>
          <w:shd w:val="clear" w:color="auto" w:fill="FFFFFF"/>
        </w:rPr>
        <w:t xml:space="preserve"> úspěšný italský </w:t>
      </w:r>
      <w:proofErr w:type="spellStart"/>
      <w:r w:rsidR="00991F64">
        <w:rPr>
          <w:rFonts w:cs="Times New Roman"/>
          <w:shd w:val="clear" w:color="auto" w:fill="FFFFFF"/>
        </w:rPr>
        <w:t>trader</w:t>
      </w:r>
      <w:proofErr w:type="spellEnd"/>
      <w:r w:rsidR="00991F64">
        <w:rPr>
          <w:rFonts w:cs="Times New Roman"/>
          <w:shd w:val="clear" w:color="auto" w:fill="FFFFFF"/>
        </w:rPr>
        <w:t xml:space="preserve"> Davide </w:t>
      </w:r>
      <w:proofErr w:type="spellStart"/>
      <w:r w:rsidR="00991F64">
        <w:rPr>
          <w:rFonts w:cs="Times New Roman"/>
          <w:shd w:val="clear" w:color="auto" w:fill="FFFFFF"/>
        </w:rPr>
        <w:t>Biocchi</w:t>
      </w:r>
      <w:proofErr w:type="spellEnd"/>
      <w:r w:rsidR="00991F64">
        <w:rPr>
          <w:rFonts w:cs="Times New Roman"/>
          <w:shd w:val="clear" w:color="auto" w:fill="FFFFFF"/>
        </w:rPr>
        <w:t xml:space="preserve"> </w:t>
      </w:r>
      <w:r w:rsidR="002B02D1">
        <w:rPr>
          <w:rFonts w:cs="Times New Roman"/>
          <w:shd w:val="clear" w:color="auto" w:fill="FFFFFF"/>
        </w:rPr>
        <w:t>se svým tipem</w:t>
      </w:r>
      <w:r w:rsidR="00991F64">
        <w:rPr>
          <w:rFonts w:cs="Times New Roman"/>
          <w:shd w:val="clear" w:color="auto" w:fill="FFFFFF"/>
        </w:rPr>
        <w:t xml:space="preserve">, co </w:t>
      </w:r>
      <w:r w:rsidR="002B02D1">
        <w:rPr>
          <w:rFonts w:cs="Times New Roman"/>
          <w:shd w:val="clear" w:color="auto" w:fill="FFFFFF"/>
        </w:rPr>
        <w:t>mu pomáhá dosáhnout konstantních zisků v </w:t>
      </w:r>
      <w:proofErr w:type="spellStart"/>
      <w:r w:rsidR="002B02D1">
        <w:rPr>
          <w:rFonts w:cs="Times New Roman"/>
          <w:shd w:val="clear" w:color="auto" w:fill="FFFFFF"/>
        </w:rPr>
        <w:t>tradingu</w:t>
      </w:r>
      <w:proofErr w:type="spellEnd"/>
      <w:r w:rsidR="00991F64">
        <w:rPr>
          <w:rFonts w:cs="Times New Roman"/>
          <w:shd w:val="clear" w:color="auto" w:fill="FFFFFF"/>
        </w:rPr>
        <w:t>: „</w:t>
      </w:r>
      <w:r w:rsidR="002B02D1">
        <w:rPr>
          <w:rFonts w:cs="Times New Roman"/>
          <w:shd w:val="clear" w:color="auto" w:fill="FFFFFF"/>
        </w:rPr>
        <w:t xml:space="preserve">Do </w:t>
      </w:r>
      <w:r w:rsidR="00991F64" w:rsidRPr="00991F64">
        <w:rPr>
          <w:rFonts w:cs="Times New Roman"/>
          <w:shd w:val="clear" w:color="auto" w:fill="FFFFFF"/>
        </w:rPr>
        <w:t xml:space="preserve">obchodování promlouvají nové technologie. </w:t>
      </w:r>
      <w:proofErr w:type="spellStart"/>
      <w:r w:rsidR="00991F64" w:rsidRPr="00991F64">
        <w:rPr>
          <w:rFonts w:cs="Times New Roman"/>
          <w:shd w:val="clear" w:color="auto" w:fill="FFFFFF"/>
        </w:rPr>
        <w:t>Tweety</w:t>
      </w:r>
      <w:proofErr w:type="spellEnd"/>
      <w:r w:rsidR="00991F64" w:rsidRPr="00991F64">
        <w:rPr>
          <w:rFonts w:cs="Times New Roman"/>
          <w:shd w:val="clear" w:color="auto" w:fill="FFFFFF"/>
        </w:rPr>
        <w:t xml:space="preserve">, </w:t>
      </w:r>
      <w:proofErr w:type="spellStart"/>
      <w:r w:rsidR="00991F64" w:rsidRPr="00991F64">
        <w:rPr>
          <w:rFonts w:cs="Times New Roman"/>
          <w:shd w:val="clear" w:color="auto" w:fill="FFFFFF"/>
        </w:rPr>
        <w:t>hashtagy</w:t>
      </w:r>
      <w:proofErr w:type="spellEnd"/>
      <w:r w:rsidR="00991F64" w:rsidRPr="00991F64">
        <w:rPr>
          <w:rFonts w:cs="Times New Roman"/>
          <w:shd w:val="clear" w:color="auto" w:fill="FFFFFF"/>
        </w:rPr>
        <w:t xml:space="preserve"> a sociální sítě obecně je něco, co mě jako </w:t>
      </w:r>
      <w:proofErr w:type="spellStart"/>
      <w:r w:rsidR="00991F64" w:rsidRPr="00991F64">
        <w:rPr>
          <w:rFonts w:cs="Times New Roman"/>
          <w:shd w:val="clear" w:color="auto" w:fill="FFFFFF"/>
        </w:rPr>
        <w:t>tradera</w:t>
      </w:r>
      <w:proofErr w:type="spellEnd"/>
      <w:r w:rsidR="00991F64" w:rsidRPr="00991F64">
        <w:rPr>
          <w:rFonts w:cs="Times New Roman"/>
          <w:shd w:val="clear" w:color="auto" w:fill="FFFFFF"/>
        </w:rPr>
        <w:t xml:space="preserve"> zajímá.</w:t>
      </w:r>
      <w:r w:rsidR="00991F64">
        <w:rPr>
          <w:rFonts w:cs="Times New Roman"/>
          <w:shd w:val="clear" w:color="auto" w:fill="FFFFFF"/>
        </w:rPr>
        <w:t xml:space="preserve">“ </w:t>
      </w:r>
      <w:proofErr w:type="spellStart"/>
      <w:r w:rsidR="00822802">
        <w:rPr>
          <w:rFonts w:cs="Times New Roman"/>
          <w:shd w:val="clear" w:color="auto" w:fill="FFFFFF"/>
        </w:rPr>
        <w:t>Trader</w:t>
      </w:r>
      <w:proofErr w:type="spellEnd"/>
      <w:r w:rsidR="00822802">
        <w:rPr>
          <w:rFonts w:cs="Times New Roman"/>
          <w:shd w:val="clear" w:color="auto" w:fill="FFFFFF"/>
        </w:rPr>
        <w:t xml:space="preserve"> </w:t>
      </w:r>
      <w:r w:rsidR="00E5635B">
        <w:rPr>
          <w:rFonts w:cs="Times New Roman"/>
          <w:shd w:val="clear" w:color="auto" w:fill="FFFFFF"/>
        </w:rPr>
        <w:t xml:space="preserve">Ludvík Turek </w:t>
      </w:r>
      <w:r w:rsidR="00822802">
        <w:rPr>
          <w:rFonts w:cs="Times New Roman"/>
          <w:shd w:val="clear" w:color="auto" w:fill="FFFFFF"/>
        </w:rPr>
        <w:t xml:space="preserve">následně </w:t>
      </w:r>
      <w:r w:rsidR="00E5635B">
        <w:rPr>
          <w:rFonts w:cs="Times New Roman"/>
          <w:shd w:val="clear" w:color="auto" w:fill="FFFFFF"/>
        </w:rPr>
        <w:t>připomněl vliv významných institucí na vývoj na trzích: „</w:t>
      </w:r>
      <w:r w:rsidR="00E5635B" w:rsidRPr="00E5635B">
        <w:rPr>
          <w:rFonts w:cs="Times New Roman"/>
          <w:shd w:val="clear" w:color="auto" w:fill="FFFFFF"/>
        </w:rPr>
        <w:t xml:space="preserve">Svět řídí </w:t>
      </w:r>
      <w:proofErr w:type="spellStart"/>
      <w:r w:rsidR="00E5635B" w:rsidRPr="00E5635B">
        <w:rPr>
          <w:rFonts w:cs="Times New Roman"/>
          <w:shd w:val="clear" w:color="auto" w:fill="FFFFFF"/>
        </w:rPr>
        <w:t>Goldman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 </w:t>
      </w:r>
      <w:proofErr w:type="spellStart"/>
      <w:r w:rsidR="00E5635B" w:rsidRPr="00E5635B">
        <w:rPr>
          <w:rFonts w:cs="Times New Roman"/>
          <w:shd w:val="clear" w:color="auto" w:fill="FFFFFF"/>
        </w:rPr>
        <w:t>Sachs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. Když </w:t>
      </w:r>
      <w:proofErr w:type="spellStart"/>
      <w:r w:rsidR="00E5635B" w:rsidRPr="00E5635B">
        <w:rPr>
          <w:rFonts w:cs="Times New Roman"/>
          <w:shd w:val="clear" w:color="auto" w:fill="FFFFFF"/>
        </w:rPr>
        <w:t>Yellenová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 promluví, její hlas sledují počítače HFT a při jediné změně intonace spustí prodeje.</w:t>
      </w:r>
      <w:r w:rsidR="00E5635B">
        <w:rPr>
          <w:rFonts w:cs="Times New Roman"/>
          <w:shd w:val="clear" w:color="auto" w:fill="FFFFFF"/>
        </w:rPr>
        <w:t xml:space="preserve">“ Podle Turka </w:t>
      </w:r>
      <w:r w:rsidR="00E5635B" w:rsidRPr="00E5635B">
        <w:rPr>
          <w:rFonts w:cs="Times New Roman"/>
          <w:shd w:val="clear" w:color="auto" w:fill="FFFFFF"/>
        </w:rPr>
        <w:t xml:space="preserve">může </w:t>
      </w:r>
      <w:proofErr w:type="spellStart"/>
      <w:r w:rsidR="00E5635B" w:rsidRPr="00E5635B">
        <w:rPr>
          <w:rFonts w:cs="Times New Roman"/>
          <w:shd w:val="clear" w:color="auto" w:fill="FFFFFF"/>
        </w:rPr>
        <w:t>trader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 na </w:t>
      </w:r>
      <w:proofErr w:type="spellStart"/>
      <w:r w:rsidR="00E5635B" w:rsidRPr="00E5635B">
        <w:rPr>
          <w:rFonts w:cs="Times New Roman"/>
          <w:shd w:val="clear" w:color="auto" w:fill="FFFFFF"/>
        </w:rPr>
        <w:t>forexu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 </w:t>
      </w:r>
      <w:r w:rsidR="00AE427A">
        <w:rPr>
          <w:rFonts w:cs="Times New Roman"/>
          <w:shd w:val="clear" w:color="auto" w:fill="FFFFFF"/>
        </w:rPr>
        <w:t xml:space="preserve">dlouhodobě </w:t>
      </w:r>
      <w:r w:rsidR="00E5635B" w:rsidRPr="00E5635B">
        <w:rPr>
          <w:rFonts w:cs="Times New Roman"/>
          <w:shd w:val="clear" w:color="auto" w:fill="FFFFFF"/>
        </w:rPr>
        <w:t>vyděl</w:t>
      </w:r>
      <w:r w:rsidR="00E5635B">
        <w:rPr>
          <w:rFonts w:cs="Times New Roman"/>
          <w:shd w:val="clear" w:color="auto" w:fill="FFFFFF"/>
        </w:rPr>
        <w:t>áv</w:t>
      </w:r>
      <w:r w:rsidR="00E5635B" w:rsidRPr="00E5635B">
        <w:rPr>
          <w:rFonts w:cs="Times New Roman"/>
          <w:shd w:val="clear" w:color="auto" w:fill="FFFFFF"/>
        </w:rPr>
        <w:t>at, jen když si to tvrdě „</w:t>
      </w:r>
      <w:proofErr w:type="spellStart"/>
      <w:r w:rsidR="00E5635B" w:rsidRPr="00E5635B">
        <w:rPr>
          <w:rFonts w:cs="Times New Roman"/>
          <w:shd w:val="clear" w:color="auto" w:fill="FFFFFF"/>
        </w:rPr>
        <w:t>odmaká</w:t>
      </w:r>
      <w:proofErr w:type="spellEnd"/>
      <w:r w:rsidR="00E5635B" w:rsidRPr="00E5635B">
        <w:rPr>
          <w:rFonts w:cs="Times New Roman"/>
          <w:shd w:val="clear" w:color="auto" w:fill="FFFFFF"/>
        </w:rPr>
        <w:t xml:space="preserve">“ a </w:t>
      </w:r>
      <w:r w:rsidR="00AE427A">
        <w:rPr>
          <w:rFonts w:cs="Times New Roman"/>
          <w:shd w:val="clear" w:color="auto" w:fill="FFFFFF"/>
        </w:rPr>
        <w:t>pochopí</w:t>
      </w:r>
      <w:r w:rsidR="00E5635B" w:rsidRPr="00E5635B">
        <w:rPr>
          <w:rFonts w:cs="Times New Roman"/>
          <w:shd w:val="clear" w:color="auto" w:fill="FFFFFF"/>
        </w:rPr>
        <w:t>, co se děje.</w:t>
      </w:r>
      <w:r w:rsidR="00E5635B">
        <w:rPr>
          <w:rFonts w:ascii="Helvetica" w:hAnsi="Helvetica" w:cs="Helvetica"/>
          <w:color w:val="1C2022"/>
          <w:shd w:val="clear" w:color="auto" w:fill="FFFFFF"/>
        </w:rPr>
        <w:t xml:space="preserve"> </w:t>
      </w:r>
    </w:p>
    <w:p w:rsidR="002A7B41" w:rsidRDefault="00AE427A" w:rsidP="00741997">
      <w:pPr>
        <w:jc w:val="both"/>
        <w:rPr>
          <w:rFonts w:cs="Times New Roman"/>
          <w:shd w:val="clear" w:color="auto" w:fill="FFFFFF"/>
        </w:rPr>
      </w:pPr>
      <w:r w:rsidRPr="00AE427A">
        <w:rPr>
          <w:rFonts w:cs="Times New Roman"/>
          <w:shd w:val="clear" w:color="auto" w:fill="FFFFFF"/>
        </w:rPr>
        <w:t>Otázku do čeho investovat v roce 2015 s</w:t>
      </w:r>
      <w:r w:rsidR="002B02D1">
        <w:rPr>
          <w:rFonts w:cs="Times New Roman"/>
          <w:shd w:val="clear" w:color="auto" w:fill="FFFFFF"/>
        </w:rPr>
        <w:t>i</w:t>
      </w:r>
      <w:r w:rsidRPr="00AE427A">
        <w:rPr>
          <w:rFonts w:cs="Times New Roman"/>
          <w:shd w:val="clear" w:color="auto" w:fill="FFFFFF"/>
        </w:rPr>
        <w:t xml:space="preserve"> na závěr položila hned trojice </w:t>
      </w:r>
      <w:r>
        <w:rPr>
          <w:rFonts w:cs="Times New Roman"/>
          <w:shd w:val="clear" w:color="auto" w:fill="FFFFFF"/>
        </w:rPr>
        <w:t xml:space="preserve">renomovaných </w:t>
      </w:r>
      <w:r w:rsidRPr="00AE427A">
        <w:rPr>
          <w:rFonts w:cs="Times New Roman"/>
          <w:shd w:val="clear" w:color="auto" w:fill="FFFFFF"/>
        </w:rPr>
        <w:t>ekonomů</w:t>
      </w:r>
      <w:r>
        <w:rPr>
          <w:rFonts w:cs="Times New Roman"/>
          <w:shd w:val="clear" w:color="auto" w:fill="FFFFFF"/>
        </w:rPr>
        <w:t xml:space="preserve"> a investorů</w:t>
      </w:r>
      <w:r w:rsidRPr="00AE427A">
        <w:rPr>
          <w:rFonts w:cs="Times New Roman"/>
          <w:shd w:val="clear" w:color="auto" w:fill="FFFFFF"/>
        </w:rPr>
        <w:t xml:space="preserve">. </w:t>
      </w:r>
    </w:p>
    <w:p w:rsidR="002B02D1" w:rsidRDefault="002A7B41" w:rsidP="00741997">
      <w:pPr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Roman Dvořák, ekonom, investor a </w:t>
      </w:r>
      <w:proofErr w:type="spellStart"/>
      <w:r>
        <w:rPr>
          <w:rFonts w:cs="Times New Roman"/>
          <w:shd w:val="clear" w:color="auto" w:fill="FFFFFF"/>
        </w:rPr>
        <w:t>trader</w:t>
      </w:r>
      <w:proofErr w:type="spellEnd"/>
      <w:r>
        <w:rPr>
          <w:rFonts w:cs="Times New Roman"/>
          <w:shd w:val="clear" w:color="auto" w:fill="FFFFFF"/>
        </w:rPr>
        <w:t xml:space="preserve"> se věnoval investicím do komodit, o kterých říká, že jejich výhodou je, že nikdy nemohou zkrachovat. Na druhou stranu jsou však ohrožovány inovacemi, které snižují potřebu komodit při výrobě různých produktů (např. stříbro v telefonech). </w:t>
      </w:r>
      <w:r w:rsidR="00AE427A" w:rsidRPr="00AE427A">
        <w:rPr>
          <w:rFonts w:cs="Times New Roman"/>
          <w:shd w:val="clear" w:color="auto" w:fill="FFFFFF"/>
        </w:rPr>
        <w:t>Frant</w:t>
      </w:r>
      <w:r w:rsidR="00576204">
        <w:rPr>
          <w:rFonts w:cs="Times New Roman"/>
          <w:shd w:val="clear" w:color="auto" w:fill="FFFFFF"/>
        </w:rPr>
        <w:t xml:space="preserve">išek </w:t>
      </w:r>
      <w:proofErr w:type="spellStart"/>
      <w:r w:rsidR="00576204">
        <w:rPr>
          <w:rFonts w:cs="Times New Roman"/>
          <w:shd w:val="clear" w:color="auto" w:fill="FFFFFF"/>
        </w:rPr>
        <w:t>Bostl</w:t>
      </w:r>
      <w:proofErr w:type="spellEnd"/>
      <w:r w:rsidR="00576204">
        <w:rPr>
          <w:rFonts w:cs="Times New Roman"/>
          <w:shd w:val="clear" w:color="auto" w:fill="FFFFFF"/>
        </w:rPr>
        <w:t xml:space="preserve">, makroekonom </w:t>
      </w:r>
      <w:proofErr w:type="spellStart"/>
      <w:r w:rsidR="00576204">
        <w:rPr>
          <w:rFonts w:cs="Times New Roman"/>
          <w:shd w:val="clear" w:color="auto" w:fill="FFFFFF"/>
        </w:rPr>
        <w:t>Colosseum</w:t>
      </w:r>
      <w:proofErr w:type="spellEnd"/>
      <w:r w:rsidR="00576204">
        <w:rPr>
          <w:rFonts w:cs="Times New Roman"/>
          <w:shd w:val="clear" w:color="auto" w:fill="FFFFFF"/>
        </w:rPr>
        <w:t xml:space="preserve"> a.s.</w:t>
      </w:r>
      <w:r w:rsidR="002B02D1">
        <w:rPr>
          <w:rFonts w:cs="Times New Roman"/>
          <w:shd w:val="clear" w:color="auto" w:fill="FFFFFF"/>
        </w:rPr>
        <w:t>, doporučil</w:t>
      </w:r>
      <w:r w:rsidR="00AE427A">
        <w:rPr>
          <w:rFonts w:cs="Times New Roman"/>
          <w:shd w:val="clear" w:color="auto" w:fill="FFFFFF"/>
        </w:rPr>
        <w:t xml:space="preserve">, </w:t>
      </w:r>
      <w:r w:rsidR="00822802">
        <w:rPr>
          <w:rFonts w:cs="Times New Roman"/>
          <w:shd w:val="clear" w:color="auto" w:fill="FFFFFF"/>
        </w:rPr>
        <w:t>který</w:t>
      </w:r>
      <w:r w:rsidR="002B02D1">
        <w:rPr>
          <w:rFonts w:cs="Times New Roman"/>
          <w:shd w:val="clear" w:color="auto" w:fill="FFFFFF"/>
        </w:rPr>
        <w:t>ch</w:t>
      </w:r>
      <w:r w:rsidR="00AE427A">
        <w:rPr>
          <w:rFonts w:cs="Times New Roman"/>
          <w:shd w:val="clear" w:color="auto" w:fill="FFFFFF"/>
        </w:rPr>
        <w:t xml:space="preserve"> investic se vyvarovat</w:t>
      </w:r>
      <w:r w:rsidR="00AE427A" w:rsidRPr="00AE427A">
        <w:rPr>
          <w:rFonts w:cs="Times New Roman"/>
          <w:shd w:val="clear" w:color="auto" w:fill="FFFFFF"/>
        </w:rPr>
        <w:t xml:space="preserve">: </w:t>
      </w:r>
      <w:r w:rsidR="00822802">
        <w:rPr>
          <w:rFonts w:cs="Times New Roman"/>
          <w:shd w:val="clear" w:color="auto" w:fill="FFFFFF"/>
        </w:rPr>
        <w:t>„</w:t>
      </w:r>
      <w:r w:rsidR="00AE427A" w:rsidRPr="00AE427A">
        <w:rPr>
          <w:rFonts w:cs="Times New Roman"/>
          <w:shd w:val="clear" w:color="auto" w:fill="FFFFFF"/>
        </w:rPr>
        <w:t>Držením smíšených podílových fondů se investoři kvůli nízkým výnosům dluhopisů připravují o zisky.</w:t>
      </w:r>
      <w:r w:rsidR="00822802">
        <w:rPr>
          <w:rFonts w:cs="Times New Roman"/>
          <w:shd w:val="clear" w:color="auto" w:fill="FFFFFF"/>
        </w:rPr>
        <w:t>“</w:t>
      </w:r>
      <w:r w:rsidR="00AE427A">
        <w:rPr>
          <w:rFonts w:cs="Times New Roman"/>
          <w:shd w:val="clear" w:color="auto" w:fill="FFFFFF"/>
        </w:rPr>
        <w:t xml:space="preserve"> </w:t>
      </w:r>
      <w:r w:rsidR="00212205">
        <w:rPr>
          <w:rFonts w:cs="Times New Roman"/>
          <w:shd w:val="clear" w:color="auto" w:fill="FFFFFF"/>
        </w:rPr>
        <w:t xml:space="preserve">Upozornil </w:t>
      </w:r>
      <w:r w:rsidR="005C59C0">
        <w:rPr>
          <w:rFonts w:cs="Times New Roman"/>
          <w:shd w:val="clear" w:color="auto" w:fill="FFFFFF"/>
        </w:rPr>
        <w:t>však,</w:t>
      </w:r>
      <w:r w:rsidR="00212205">
        <w:rPr>
          <w:rFonts w:cs="Times New Roman"/>
          <w:shd w:val="clear" w:color="auto" w:fill="FFFFFF"/>
        </w:rPr>
        <w:t xml:space="preserve"> že není příliš rozumné </w:t>
      </w:r>
      <w:r>
        <w:rPr>
          <w:rFonts w:cs="Times New Roman"/>
          <w:shd w:val="clear" w:color="auto" w:fill="FFFFFF"/>
        </w:rPr>
        <w:t>sázet</w:t>
      </w:r>
      <w:r w:rsidR="00DF53F2">
        <w:rPr>
          <w:rFonts w:cs="Times New Roman"/>
          <w:shd w:val="clear" w:color="auto" w:fill="FFFFFF"/>
        </w:rPr>
        <w:t xml:space="preserve"> všechno</w:t>
      </w:r>
      <w:r>
        <w:rPr>
          <w:rFonts w:cs="Times New Roman"/>
          <w:shd w:val="clear" w:color="auto" w:fill="FFFFFF"/>
        </w:rPr>
        <w:t xml:space="preserve"> na jednu kartu, </w:t>
      </w:r>
      <w:r w:rsidR="00DF53F2">
        <w:rPr>
          <w:rFonts w:cs="Times New Roman"/>
          <w:shd w:val="clear" w:color="auto" w:fill="FFFFFF"/>
        </w:rPr>
        <w:t xml:space="preserve">resp. vložit </w:t>
      </w:r>
      <w:r w:rsidR="00212205">
        <w:rPr>
          <w:rFonts w:cs="Times New Roman"/>
          <w:shd w:val="clear" w:color="auto" w:fill="FFFFFF"/>
        </w:rPr>
        <w:t>všechny prostředky do alternativních investic, kte</w:t>
      </w:r>
      <w:r w:rsidR="005C59C0">
        <w:rPr>
          <w:rFonts w:cs="Times New Roman"/>
          <w:shd w:val="clear" w:color="auto" w:fill="FFFFFF"/>
        </w:rPr>
        <w:t xml:space="preserve">ré jsou poměrně málo likvidní. </w:t>
      </w:r>
      <w:r>
        <w:rPr>
          <w:rFonts w:cs="Times New Roman"/>
          <w:shd w:val="clear" w:color="auto" w:fill="FFFFFF"/>
        </w:rPr>
        <w:t>Ekonom a investor Pavel Kohout dává přednost investicím do amerických akcií, sází ovšem také na investice do vysoce výnosných dluhopisů nebo P2P.</w:t>
      </w:r>
    </w:p>
    <w:p w:rsidR="006A2003" w:rsidRPr="00AE427A" w:rsidRDefault="006A2003" w:rsidP="00741997">
      <w:pPr>
        <w:jc w:val="both"/>
        <w:rPr>
          <w:rFonts w:cs="Times New Roman"/>
        </w:rPr>
      </w:pPr>
      <w:r>
        <w:rPr>
          <w:rFonts w:cs="Times New Roman"/>
        </w:rPr>
        <w:t>Na závěr konference vystoupil hla</w:t>
      </w:r>
      <w:r w:rsidR="00605BC9">
        <w:rPr>
          <w:rFonts w:cs="Times New Roman"/>
        </w:rPr>
        <w:t xml:space="preserve">vní pořadatel </w:t>
      </w:r>
      <w:proofErr w:type="spellStart"/>
      <w:r w:rsidR="00605BC9">
        <w:rPr>
          <w:rFonts w:cs="Times New Roman"/>
        </w:rPr>
        <w:t>Cashflow</w:t>
      </w:r>
      <w:proofErr w:type="spellEnd"/>
      <w:r w:rsidR="00605BC9">
        <w:rPr>
          <w:rFonts w:cs="Times New Roman"/>
        </w:rPr>
        <w:t xml:space="preserve"> Summit</w:t>
      </w:r>
      <w:r w:rsidR="002A7B41">
        <w:rPr>
          <w:rFonts w:cs="Times New Roman"/>
        </w:rPr>
        <w:t>u</w:t>
      </w:r>
      <w:r w:rsidR="00605BC9">
        <w:rPr>
          <w:rFonts w:cs="Times New Roman"/>
        </w:rPr>
        <w:t xml:space="preserve"> Tomáš Zdražil</w:t>
      </w:r>
      <w:r>
        <w:rPr>
          <w:rFonts w:cs="Times New Roman"/>
        </w:rPr>
        <w:t>, který</w:t>
      </w:r>
      <w:r w:rsidR="005667C3">
        <w:rPr>
          <w:rFonts w:cs="Times New Roman"/>
        </w:rPr>
        <w:t xml:space="preserve"> nejprve poděkoval účastníkům a následně</w:t>
      </w:r>
      <w:r>
        <w:rPr>
          <w:rFonts w:cs="Times New Roman"/>
        </w:rPr>
        <w:t xml:space="preserve"> představil myšlenku projektu </w:t>
      </w:r>
      <w:proofErr w:type="spellStart"/>
      <w:r>
        <w:rPr>
          <w:rFonts w:cs="Times New Roman"/>
        </w:rPr>
        <w:t>I</w:t>
      </w:r>
      <w:r w:rsidR="002A7B41">
        <w:rPr>
          <w:rFonts w:cs="Times New Roman"/>
        </w:rPr>
        <w:t>nvestree</w:t>
      </w:r>
      <w:proofErr w:type="spellEnd"/>
      <w:r w:rsidR="002A7B41">
        <w:rPr>
          <w:rFonts w:cs="Times New Roman"/>
        </w:rPr>
        <w:t xml:space="preserve">, jenž </w:t>
      </w:r>
      <w:r w:rsidR="002F2E5F">
        <w:rPr>
          <w:rFonts w:cs="Times New Roman"/>
        </w:rPr>
        <w:t xml:space="preserve">má za </w:t>
      </w:r>
      <w:r w:rsidR="002F2E5F">
        <w:rPr>
          <w:rFonts w:cs="Times New Roman"/>
        </w:rPr>
        <w:lastRenderedPageBreak/>
        <w:t>cíl</w:t>
      </w:r>
      <w:r w:rsidR="00827F08">
        <w:rPr>
          <w:rFonts w:cs="Times New Roman"/>
        </w:rPr>
        <w:t xml:space="preserve"> zprostředkovat</w:t>
      </w:r>
      <w:r w:rsidR="002F2E5F">
        <w:rPr>
          <w:rFonts w:cs="Times New Roman"/>
        </w:rPr>
        <w:t xml:space="preserve"> investorům investiční vzdělávání, příležitosti pro propojování lidí a online alternativní investování</w:t>
      </w:r>
      <w:r w:rsidR="00605BC9">
        <w:rPr>
          <w:rFonts w:cs="Times New Roman"/>
        </w:rPr>
        <w:t xml:space="preserve">. Pokud se chcete o projektu </w:t>
      </w:r>
      <w:proofErr w:type="spellStart"/>
      <w:r w:rsidR="00605BC9">
        <w:rPr>
          <w:rFonts w:cs="Times New Roman"/>
        </w:rPr>
        <w:t>Investree</w:t>
      </w:r>
      <w:proofErr w:type="spellEnd"/>
      <w:r w:rsidR="00605BC9">
        <w:rPr>
          <w:rFonts w:cs="Times New Roman"/>
        </w:rPr>
        <w:t xml:space="preserve"> dozvědět více navštivte</w:t>
      </w:r>
      <w:r w:rsidR="002B02D1">
        <w:rPr>
          <w:rFonts w:cs="Times New Roman"/>
        </w:rPr>
        <w:t xml:space="preserve"> web www.investree.cz.</w:t>
      </w:r>
    </w:p>
    <w:p w:rsidR="000252AF" w:rsidRPr="00D31C01" w:rsidRDefault="000252AF" w:rsidP="00741997">
      <w:pPr>
        <w:jc w:val="both"/>
      </w:pPr>
    </w:p>
    <w:sectPr w:rsidR="000252AF" w:rsidRPr="00D31C01" w:rsidSect="00F16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C01"/>
    <w:rsid w:val="000003B9"/>
    <w:rsid w:val="000031C4"/>
    <w:rsid w:val="000252AF"/>
    <w:rsid w:val="000E28D7"/>
    <w:rsid w:val="00212205"/>
    <w:rsid w:val="00293076"/>
    <w:rsid w:val="00297FC3"/>
    <w:rsid w:val="002A7B41"/>
    <w:rsid w:val="002B02D1"/>
    <w:rsid w:val="002F2E5F"/>
    <w:rsid w:val="00302EC9"/>
    <w:rsid w:val="003876BD"/>
    <w:rsid w:val="00534F39"/>
    <w:rsid w:val="005667C3"/>
    <w:rsid w:val="00576204"/>
    <w:rsid w:val="005C59C0"/>
    <w:rsid w:val="005E6EB7"/>
    <w:rsid w:val="00605BC9"/>
    <w:rsid w:val="00607378"/>
    <w:rsid w:val="00643DCF"/>
    <w:rsid w:val="006A2003"/>
    <w:rsid w:val="006B3233"/>
    <w:rsid w:val="006E053B"/>
    <w:rsid w:val="00741997"/>
    <w:rsid w:val="00760031"/>
    <w:rsid w:val="00806E95"/>
    <w:rsid w:val="00822802"/>
    <w:rsid w:val="00827F08"/>
    <w:rsid w:val="00991F64"/>
    <w:rsid w:val="009C146F"/>
    <w:rsid w:val="009E0AFD"/>
    <w:rsid w:val="00A0512D"/>
    <w:rsid w:val="00A322D3"/>
    <w:rsid w:val="00A92449"/>
    <w:rsid w:val="00AE427A"/>
    <w:rsid w:val="00C013C6"/>
    <w:rsid w:val="00CA1F34"/>
    <w:rsid w:val="00CC6DFC"/>
    <w:rsid w:val="00CD2B47"/>
    <w:rsid w:val="00D31C01"/>
    <w:rsid w:val="00D76F06"/>
    <w:rsid w:val="00DC212C"/>
    <w:rsid w:val="00DF53F2"/>
    <w:rsid w:val="00E5635B"/>
    <w:rsid w:val="00E70CC6"/>
    <w:rsid w:val="00F16CD7"/>
    <w:rsid w:val="00F229AB"/>
    <w:rsid w:val="00F30991"/>
    <w:rsid w:val="00F8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1C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16</cp:revision>
  <dcterms:created xsi:type="dcterms:W3CDTF">2015-05-21T07:30:00Z</dcterms:created>
  <dcterms:modified xsi:type="dcterms:W3CDTF">2015-05-22T07:28:00Z</dcterms:modified>
</cp:coreProperties>
</file>